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6D" w:rsidRP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 w:rsidRPr="006A466D">
        <w:rPr>
          <w:sz w:val="28"/>
          <w:szCs w:val="28"/>
        </w:rPr>
        <w:t>Ближайшее учреждение здравоохранения, где можно получить бесплатную стоматологическую помощь, в рамках программы государственных гарантий бесплатного оказания гражданам медицинс</w:t>
      </w:r>
      <w:r>
        <w:rPr>
          <w:sz w:val="28"/>
          <w:szCs w:val="28"/>
        </w:rPr>
        <w:t>кой помощи, находится по адресу</w:t>
      </w:r>
      <w:r w:rsidRPr="006A466D">
        <w:rPr>
          <w:sz w:val="28"/>
          <w:szCs w:val="28"/>
        </w:rPr>
        <w:t>:</w:t>
      </w:r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 w:rsidRPr="006A466D">
        <w:rPr>
          <w:sz w:val="28"/>
          <w:szCs w:val="28"/>
        </w:rPr>
        <w:t xml:space="preserve"> Свердловская область, г. Краснотурьинск, ул</w:t>
      </w:r>
      <w:proofErr w:type="gramStart"/>
      <w:r w:rsidRPr="006A466D">
        <w:rPr>
          <w:sz w:val="28"/>
          <w:szCs w:val="28"/>
        </w:rPr>
        <w:t>.К</w:t>
      </w:r>
      <w:proofErr w:type="gramEnd"/>
      <w:r w:rsidRPr="006A466D">
        <w:rPr>
          <w:sz w:val="28"/>
          <w:szCs w:val="28"/>
        </w:rPr>
        <w:t>арпинского, д.63</w:t>
      </w:r>
    </w:p>
    <w:p w:rsidR="006A466D" w:rsidRDefault="006A466D" w:rsidP="00C175D2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C175D2" w:rsidRPr="00C175D2" w:rsidRDefault="00C175D2" w:rsidP="00C175D2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  <w:lang w:val="en-US"/>
        </w:rPr>
      </w:pPr>
      <w:bookmarkStart w:id="0" w:name="_GoBack"/>
      <w:bookmarkEnd w:id="0"/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6A466D">
        <w:rPr>
          <w:b/>
        </w:rPr>
        <w:t>Статья 80.</w:t>
      </w:r>
      <w:r>
        <w:t xml:space="preserve"> </w:t>
      </w:r>
      <w:r w:rsidRPr="006A466D">
        <w:rPr>
          <w:u w:val="single"/>
        </w:rPr>
        <w:t>Программа государственных гарантий бесплатного оказания гражданам медицинской помощи</w:t>
      </w:r>
      <w:r>
        <w:t xml:space="preserve"> </w:t>
      </w:r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1. </w:t>
      </w:r>
      <w:proofErr w:type="gramStart"/>
      <w:r>
        <w:t>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 (в ред. Федерального закона от 08.03.2015 N 55-ФЗ) (см. текст в предыдущей редакции) 1) первичная медико-санитарная помощь, в том числе доврачебная, врачебная и специализированная; 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  <w:proofErr w:type="gramEnd"/>
      <w:r>
        <w:t xml:space="preserve"> (п. 2 в ред. Федерального закона от 25.11.2013 N 317-ФЗ) (см. те</w:t>
      </w:r>
      <w:proofErr w:type="gramStart"/>
      <w:r>
        <w:t>кст в пр</w:t>
      </w:r>
      <w:proofErr w:type="gramEnd"/>
      <w:r>
        <w:t xml:space="preserve">едыдущей редакции) 3) скорая медицинская помощь, в том числе скорая специализированная; 4) паллиативная медицинская помощь в медицинских организациях. </w:t>
      </w:r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</w:t>
      </w:r>
      <w:proofErr w:type="gramStart"/>
      <w:r>
        <w:t>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</w:t>
      </w:r>
      <w:proofErr w:type="gramEnd"/>
      <w:r>
        <w:t>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устанавливается Правительством Российской Федерации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Федерального закона от 25.11.2013 N 317-ФЗ) (см. текст в предыдущей редакции) </w:t>
      </w:r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2.1. </w:t>
      </w:r>
      <w:proofErr w:type="gramStart"/>
      <w:r>
        <w:t>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порядке, установленном Правительством Российской Федерации.</w:t>
      </w:r>
      <w:proofErr w:type="gramEnd"/>
      <w:r>
        <w:t xml:space="preserve">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 xml:space="preserve">асть 2.1 в ред. Федерального закона от 03.07.2016 N 286-ФЗ) (см. текст в предыдущей редакции) </w:t>
      </w:r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2.2. </w:t>
      </w:r>
      <w:proofErr w:type="gramStart"/>
      <w:r>
        <w:t xml:space="preserve">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 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</w:t>
      </w:r>
      <w:r>
        <w:lastRenderedPageBreak/>
        <w:t>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</w:t>
      </w:r>
      <w:proofErr w:type="gramEnd"/>
      <w:r>
        <w:t xml:space="preserve"> </w:t>
      </w:r>
      <w:proofErr w:type="gramStart"/>
      <w:r>
        <w:t>помощи; 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</w:t>
      </w:r>
      <w:proofErr w:type="gramEnd"/>
      <w:r>
        <w:t xml:space="preserve"> Указанный реестр содержит следующие сведения: а) наименование производителя медицинского изделия; б) наименование медицинского изделия; в) вид медицинского изделия в номенклатурной классификации медицинских изделий; г) регистрационный номер медицинского изделия; д) зарегистрированная предельная отпускная цена производителя на медицинское изделие в рублях; е) дата государственной регистрации предельной отпускной цены производителя на медицинское изделие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 xml:space="preserve">асть 2.2 введена Федеральным законом от 08.03.2015 N 33-ФЗ) </w:t>
      </w:r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3. </w:t>
      </w:r>
      <w:proofErr w:type="gramStart"/>
      <w:r>
        <w:t>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 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</w:t>
      </w:r>
      <w:proofErr w:type="gramEnd"/>
      <w:r>
        <w:t xml:space="preserve"> продуктов лечебного питания, по медицинским показаниям в соответствии со стандартами медицинской помощи; 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 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 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 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 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 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. 7 введен Федеральным законом от 13.07.2015 N 271-ФЗ) 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 </w:t>
      </w:r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lastRenderedPageBreak/>
        <w:t xml:space="preserve">5. В рамках программы государственных гарантий бесплатного оказания гражданам медицинской помощи устанавливаются: 1) перечень видов (включая перечень видов высокотехнологичной медицинской помощи, который </w:t>
      </w:r>
      <w:proofErr w:type="gramStart"/>
      <w:r>
        <w:t>содержит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 </w:t>
      </w:r>
      <w:proofErr w:type="gramStart"/>
      <w:r>
        <w:t>(п. 1 в ред. Федерального закона от 25.11.2013 N 317-ФЗ) (см. текст в предыдущей редакции) 2) перечень заболеваний и состояний, оказание медицинской помощи при которых осуществляется бесплатно; 3) категории граждан, оказание медицинской помощи которым осуществляется бесплатно; 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  <w:proofErr w:type="gramEnd"/>
      <w:r>
        <w:t xml:space="preserve"> </w:t>
      </w:r>
      <w:proofErr w:type="gramStart"/>
      <w:r>
        <w:t xml:space="preserve">5)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>
        <w:t>подушевые</w:t>
      </w:r>
      <w:proofErr w:type="spellEnd"/>
      <w:r>
        <w:t xml:space="preserve"> нормативы финансирования, а также порядок и структура формирования тарифов на медицинскую помощь и способы ее оплаты; 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  <w:proofErr w:type="gramEnd"/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6. </w:t>
      </w:r>
      <w:proofErr w:type="gramStart"/>
      <w:r>
        <w:t>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 1) перечень видов, форм и условий медицинской помощи, оказание которой осуществляется за счет бюджетных ассигнований федерального бюджета; 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  <w:proofErr w:type="gramEnd"/>
      <w:r>
        <w:t xml:space="preserve"> 3) категории граждан, оказание медицинской помощи которым осуществляется за счет бюджетных ассигнований федерального бюджета; 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 </w:t>
      </w:r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6A466D">
        <w:rPr>
          <w:b/>
        </w:rPr>
        <w:t>Статья 81.</w:t>
      </w:r>
      <w:r>
        <w:t xml:space="preserve"> </w:t>
      </w:r>
      <w:r w:rsidRPr="006A466D">
        <w:rPr>
          <w:u w:val="single"/>
        </w:rPr>
        <w:t>Территориальная программа государственных гарантий бесплатного оказания гражданам медицинской помощи</w:t>
      </w:r>
      <w:r>
        <w:t xml:space="preserve"> </w:t>
      </w:r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 </w:t>
      </w:r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 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 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 3) порядок и условия предоставления медицинской помощи, в том числе сроки ожидания медицинской помощи, оказываемой в плановом порядке; 4) порядок </w:t>
      </w:r>
      <w:r>
        <w:lastRenderedPageBreak/>
        <w:t xml:space="preserve"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 </w:t>
      </w:r>
      <w:proofErr w:type="gramStart"/>
      <w: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  <w:r>
        <w:t xml:space="preserve"> 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 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 8)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>
        <w:t>подушевой</w:t>
      </w:r>
      <w:proofErr w:type="spellEnd"/>
      <w:r>
        <w:t xml:space="preserve"> норматив финансирования; 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 10) порядок и размеры возмещения расходов, связанных с оказанием гражданам медицинской помощи в экстренной форме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. 10 введен Федеральным законом от 25.11.2013 N 317-ФЗ) </w:t>
      </w:r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3. Территориальные программы государственных гарантий бесплатного оказания гражданам медицинской помощи при условии выполнения </w:t>
      </w:r>
      <w:proofErr w:type="gramStart"/>
      <w:r>
        <w:t>финансовых нормативов, установленных программой государственных гарантий бесплатного оказания гражданам медицинской помощи могут</w:t>
      </w:r>
      <w:proofErr w:type="gramEnd"/>
      <w:r>
        <w:t xml:space="preserve">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 </w:t>
      </w:r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4. </w:t>
      </w:r>
      <w:proofErr w:type="gramStart"/>
      <w:r>
        <w:t>При формировании территориальной программы государственных гарантий бесплатного оказания гражданам медицинской помощи учитываются: 1) порядки оказания медицинской помощи и стандарты медицинской помощи; 2) особенности половозрастного состава населения; 3) уровень и структура заболеваемости населения субъекта Российской Федерации, основанные на данных медицинской статистики; 4) климатические и географические особенности региона и транспортная доступность медицинских организаций;</w:t>
      </w:r>
      <w:proofErr w:type="gramEnd"/>
      <w:r>
        <w:t xml:space="preserve"> 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 </w:t>
      </w:r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 </w:t>
      </w:r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порядке, установленном Правительством Российской Федерации. Указанные в настоящей части соглашения заключаются по форме, </w:t>
      </w:r>
      <w:r>
        <w:lastRenderedPageBreak/>
        <w:t>утвержденной уполномоченным федеральным органом исполнительной власти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асть 6 введена Федеральным законом от 01.12.2014 N 418-ФЗ)</w:t>
      </w:r>
    </w:p>
    <w:p w:rsid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i/>
        </w:rPr>
      </w:pPr>
      <w:r w:rsidRPr="006A466D">
        <w:rPr>
          <w:b/>
          <w:i/>
        </w:rPr>
        <w:t xml:space="preserve">Ссылка на </w:t>
      </w:r>
      <w:r>
        <w:rPr>
          <w:b/>
          <w:i/>
        </w:rPr>
        <w:t xml:space="preserve">сайт </w:t>
      </w:r>
      <w:r w:rsidRPr="006A466D">
        <w:rPr>
          <w:b/>
          <w:i/>
        </w:rPr>
        <w:t>ТФОМС</w:t>
      </w:r>
      <w:r w:rsidR="002728D4">
        <w:rPr>
          <w:b/>
          <w:i/>
        </w:rPr>
        <w:t xml:space="preserve">  </w:t>
      </w:r>
      <w:r w:rsidR="002728D4" w:rsidRPr="002728D4">
        <w:rPr>
          <w:b/>
          <w:i/>
        </w:rPr>
        <w:t>http://www.tfoms.e-burg.ru/territorial-program/</w:t>
      </w:r>
    </w:p>
    <w:p w:rsidR="006A466D" w:rsidRPr="006A466D" w:rsidRDefault="006A466D" w:rsidP="006A466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i/>
          <w:sz w:val="28"/>
          <w:szCs w:val="28"/>
        </w:rPr>
      </w:pPr>
      <w:r>
        <w:rPr>
          <w:b/>
          <w:i/>
        </w:rPr>
        <w:t>Ссылка на ФЗ</w:t>
      </w:r>
    </w:p>
    <w:p w:rsidR="006A466D" w:rsidRPr="006A466D" w:rsidRDefault="00DE58BB" w:rsidP="006A466D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i/>
        </w:rPr>
      </w:pPr>
      <w:hyperlink r:id="rId5" w:tgtFrame="_blank" w:tooltip="ФЗ 323" w:history="1">
        <w:r w:rsidR="006A466D" w:rsidRPr="006A466D">
          <w:rPr>
            <w:rStyle w:val="a4"/>
            <w:b/>
            <w:i/>
            <w:color w:val="auto"/>
            <w:u w:val="none"/>
            <w:bdr w:val="none" w:sz="0" w:space="0" w:color="auto" w:frame="1"/>
          </w:rPr>
          <w:t>Федеральный закон от 21 ноября 2011 г. № 323-ФЗ «Об основах охраны здоровья граждан в Российской Федерации»</w:t>
        </w:r>
      </w:hyperlink>
    </w:p>
    <w:p w:rsidR="00743F99" w:rsidRDefault="00743F99"/>
    <w:sectPr w:rsidR="00743F99" w:rsidSect="0074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66D"/>
    <w:rsid w:val="002728D4"/>
    <w:rsid w:val="003B40D6"/>
    <w:rsid w:val="006A466D"/>
    <w:rsid w:val="00743F99"/>
    <w:rsid w:val="00C175D2"/>
    <w:rsid w:val="00D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sona-serov.ru/wp-content/uploads/2017/02/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</cp:lastModifiedBy>
  <cp:revision>4</cp:revision>
  <dcterms:created xsi:type="dcterms:W3CDTF">2017-03-24T08:52:00Z</dcterms:created>
  <dcterms:modified xsi:type="dcterms:W3CDTF">2017-04-22T13:31:00Z</dcterms:modified>
</cp:coreProperties>
</file>